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12" w:rsidRDefault="0074080E">
      <w:pPr>
        <w:pStyle w:val="Titolo1"/>
        <w:jc w:val="center"/>
      </w:pPr>
      <w:commentRangeStart w:id="0"/>
      <w:r>
        <w:t xml:space="preserve">Multisala </w:t>
      </w:r>
      <w:proofErr w:type="spellStart"/>
      <w:r>
        <w:t>Cineflash</w:t>
      </w:r>
      <w:commentRangeEnd w:id="0"/>
      <w:proofErr w:type="spellEnd"/>
      <w:r w:rsidR="00D0523B">
        <w:rPr>
          <w:rStyle w:val="Rimandocommento"/>
          <w:rFonts w:eastAsia="SimSun" w:cs="Mangal"/>
          <w:b w:val="0"/>
          <w:bCs w:val="0"/>
        </w:rPr>
        <w:commentReference w:id="0"/>
      </w:r>
    </w:p>
    <w:p w:rsidR="002E1912" w:rsidRDefault="0074080E">
      <w:pPr>
        <w:pStyle w:val="Titolo2"/>
        <w:jc w:val="center"/>
      </w:pPr>
      <w:r>
        <w:t>Sempre più cinema, sempre più multisala</w:t>
      </w:r>
    </w:p>
    <w:p w:rsidR="002E1912" w:rsidRDefault="0074080E">
      <w:r>
        <w:rPr>
          <w:b/>
        </w:rPr>
        <w:t>Categoria</w:t>
      </w:r>
      <w:r>
        <w:t>: Nuove costruzioni</w:t>
      </w:r>
    </w:p>
    <w:p w:rsidR="002E1912" w:rsidRDefault="0074080E">
      <w:r>
        <w:rPr>
          <w:b/>
          <w:bCs/>
        </w:rPr>
        <w:t xml:space="preserve">Prodotti Knauf: </w:t>
      </w:r>
      <w:proofErr w:type="spellStart"/>
      <w:r>
        <w:t>Involukro</w:t>
      </w:r>
      <w:proofErr w:type="spellEnd"/>
      <w:r>
        <w:t>, Antincendio</w:t>
      </w:r>
    </w:p>
    <w:p w:rsidR="002E1912" w:rsidRDefault="0074080E">
      <w:r>
        <w:rPr>
          <w:rStyle w:val="etichetta"/>
          <w:b/>
          <w:bCs/>
          <w:color w:val="000000"/>
          <w:shd w:val="clear" w:color="auto" w:fill="FFFFFF"/>
        </w:rPr>
        <w:t xml:space="preserve">Stato </w:t>
      </w:r>
      <w:proofErr w:type="spellStart"/>
      <w:r>
        <w:rPr>
          <w:rStyle w:val="etichetta"/>
          <w:b/>
          <w:bCs/>
          <w:color w:val="000000"/>
          <w:shd w:val="clear" w:color="auto" w:fill="FFFFFF"/>
        </w:rPr>
        <w:t>Referenza</w:t>
      </w:r>
      <w:r>
        <w:rPr>
          <w:color w:val="A1A1A1"/>
          <w:shd w:val="clear" w:color="auto" w:fill="FFFFFF"/>
        </w:rPr>
        <w:t>:</w:t>
      </w:r>
      <w:r>
        <w:t>Completata</w:t>
      </w:r>
      <w:proofErr w:type="spellEnd"/>
      <w:r>
        <w:br/>
      </w:r>
      <w:r>
        <w:rPr>
          <w:b/>
        </w:rPr>
        <w:t>Destinazione d'uso</w:t>
      </w:r>
      <w:r>
        <w:t>: Cinema - Teatri - Musei</w:t>
      </w:r>
    </w:p>
    <w:p w:rsidR="002E1912" w:rsidRDefault="0074080E">
      <w:pPr>
        <w:rPr>
          <w:b/>
          <w:bCs/>
        </w:rPr>
      </w:pPr>
      <w:r>
        <w:rPr>
          <w:b/>
          <w:bCs/>
        </w:rPr>
        <w:t xml:space="preserve">Committenza: </w:t>
      </w:r>
      <w:r>
        <w:t xml:space="preserve">Provincia di </w:t>
      </w:r>
      <w:commentRangeStart w:id="1"/>
      <w:r w:rsidRPr="00FE4025">
        <w:rPr>
          <w:highlight w:val="yellow"/>
        </w:rPr>
        <w:t>Brescia</w:t>
      </w:r>
      <w:commentRangeEnd w:id="1"/>
      <w:r w:rsidR="00FE4025">
        <w:rPr>
          <w:rStyle w:val="Rimandocommento"/>
          <w:rFonts w:cs="Mangal"/>
        </w:rPr>
        <w:commentReference w:id="1"/>
      </w:r>
      <w:r>
        <w:t>, assessorato all'</w:t>
      </w:r>
      <w:r>
        <w:t>edilizia scolastica</w:t>
      </w:r>
    </w:p>
    <w:p w:rsidR="002E1912" w:rsidRDefault="0074080E">
      <w:r>
        <w:rPr>
          <w:b/>
          <w:bCs/>
        </w:rPr>
        <w:t xml:space="preserve">Progettazione e direzione lavori: </w:t>
      </w:r>
      <w:r>
        <w:t xml:space="preserve">Architetto Saura </w:t>
      </w:r>
      <w:proofErr w:type="spellStart"/>
      <w:r>
        <w:t>Sermenghi</w:t>
      </w:r>
      <w:proofErr w:type="spellEnd"/>
      <w:r>
        <w:br/>
      </w:r>
      <w:r>
        <w:rPr>
          <w:b/>
        </w:rPr>
        <w:t xml:space="preserve">Prodotti Knauf utilizzati: </w:t>
      </w:r>
      <w:r>
        <w:t xml:space="preserve">Sistema Protezione Passiva,  </w:t>
      </w:r>
      <w:proofErr w:type="spellStart"/>
      <w:r>
        <w:t>Aquapanel</w:t>
      </w:r>
      <w:proofErr w:type="spellEnd"/>
    </w:p>
    <w:p w:rsidR="002E1912" w:rsidRDefault="0074080E">
      <w:r>
        <w:rPr>
          <w:b/>
        </w:rPr>
        <w:t>Impresa esecutrice:</w:t>
      </w:r>
      <w:r>
        <w:t xml:space="preserve"> </w:t>
      </w:r>
      <w:proofErr w:type="spellStart"/>
      <w:r>
        <w:t>Scoes</w:t>
      </w:r>
      <w:proofErr w:type="spellEnd"/>
      <w:r>
        <w:t xml:space="preserve"> di Forlì</w:t>
      </w:r>
    </w:p>
    <w:p w:rsidR="002E1912" w:rsidRDefault="0074080E">
      <w:r>
        <w:rPr>
          <w:b/>
          <w:bCs/>
        </w:rPr>
        <w:t xml:space="preserve">Applicazione Sistemi Knauf: </w:t>
      </w:r>
      <w:r>
        <w:t>Adria System (FC)</w:t>
      </w:r>
    </w:p>
    <w:p w:rsidR="002E1912" w:rsidRDefault="0074080E">
      <w:r>
        <w:rPr>
          <w:b/>
        </w:rPr>
        <w:t xml:space="preserve">Luogo: </w:t>
      </w:r>
      <w:r>
        <w:t>Forlimpopoli</w:t>
      </w:r>
    </w:p>
    <w:p w:rsidR="002E1912" w:rsidRDefault="0074080E">
      <w:r>
        <w:rPr>
          <w:b/>
        </w:rPr>
        <w:t>Propriet</w:t>
      </w:r>
      <w:r>
        <w:rPr>
          <w:b/>
        </w:rPr>
        <w:t xml:space="preserve">à: </w:t>
      </w:r>
      <w:proofErr w:type="spellStart"/>
      <w:r>
        <w:t>Cineflex</w:t>
      </w:r>
      <w:proofErr w:type="spellEnd"/>
    </w:p>
    <w:p w:rsidR="002E1912" w:rsidRDefault="002E1912">
      <w:pPr>
        <w:rPr>
          <w:b/>
        </w:rPr>
      </w:pPr>
    </w:p>
    <w:p w:rsidR="002E1912" w:rsidRDefault="002E1912">
      <w:pPr>
        <w:rPr>
          <w:b/>
        </w:rPr>
      </w:pPr>
    </w:p>
    <w:p w:rsidR="002E1912" w:rsidRDefault="002E1912">
      <w:pPr>
        <w:rPr>
          <w:b/>
        </w:rPr>
      </w:pPr>
    </w:p>
    <w:p w:rsidR="002E1912" w:rsidRDefault="0074080E">
      <w:r>
        <w:rPr>
          <w:b/>
        </w:rPr>
        <w:t>Obiettivi</w:t>
      </w:r>
    </w:p>
    <w:p w:rsidR="002E1912" w:rsidRDefault="00FE4025">
      <w:r>
        <w:t>La committenza aveva l</w:t>
      </w:r>
      <w:r w:rsidR="0074080E">
        <w:t xml:space="preserve">'obiettivo </w:t>
      </w:r>
      <w:r w:rsidR="0074080E">
        <w:t xml:space="preserve">di progettare </w:t>
      </w:r>
      <w:r>
        <w:t xml:space="preserve">e realizzare </w:t>
      </w:r>
      <w:r w:rsidR="0074080E">
        <w:t xml:space="preserve">un cinema moderno sulle colline </w:t>
      </w:r>
      <w:r>
        <w:t>romagnole</w:t>
      </w:r>
      <w:r w:rsidR="0074080E">
        <w:t xml:space="preserve">. </w:t>
      </w:r>
      <w:r>
        <w:t xml:space="preserve">La scelta è caduta su un impianto di tipo </w:t>
      </w:r>
      <w:r w:rsidR="0074080E">
        <w:t>multisala</w:t>
      </w:r>
      <w:r>
        <w:t>,</w:t>
      </w:r>
      <w:r w:rsidR="0074080E">
        <w:t xml:space="preserve"> </w:t>
      </w:r>
      <w:r>
        <w:t xml:space="preserve">il sistema più </w:t>
      </w:r>
      <w:r w:rsidR="0074080E">
        <w:t xml:space="preserve">attuale </w:t>
      </w:r>
      <w:r>
        <w:t xml:space="preserve">e moderno </w:t>
      </w:r>
      <w:r w:rsidR="0074080E">
        <w:t>per quanto riguarda le strategie dell’industria dell’intrattenimento cinematografico</w:t>
      </w:r>
      <w:r w:rsidR="00EF64B1">
        <w:t xml:space="preserve"> e che ha </w:t>
      </w:r>
      <w:r w:rsidR="0074080E">
        <w:t>rappre</w:t>
      </w:r>
      <w:r w:rsidR="0074080E">
        <w:t>senta</w:t>
      </w:r>
      <w:r w:rsidR="00EF64B1">
        <w:t>to</w:t>
      </w:r>
      <w:r w:rsidR="0074080E">
        <w:t xml:space="preserve"> una notevole opportunità per i progettisti e per tutti </w:t>
      </w:r>
      <w:r w:rsidR="00EF64B1">
        <w:t xml:space="preserve">i professionisti della filiera coinvolti. </w:t>
      </w:r>
      <w:r w:rsidR="0074080E">
        <w:t xml:space="preserve">E' </w:t>
      </w:r>
      <w:r w:rsidR="00EF64B1">
        <w:t xml:space="preserve">nato così il </w:t>
      </w:r>
      <w:r w:rsidR="0074080E">
        <w:t xml:space="preserve">Multisala </w:t>
      </w:r>
      <w:proofErr w:type="spellStart"/>
      <w:r w:rsidR="0074080E">
        <w:t>Cineflash</w:t>
      </w:r>
      <w:proofErr w:type="spellEnd"/>
      <w:r w:rsidR="0074080E">
        <w:t>, sulle colline, tra Forlì e Forlimpopoli.</w:t>
      </w:r>
    </w:p>
    <w:p w:rsidR="002E1912" w:rsidRDefault="002E1912">
      <w:pPr>
        <w:rPr>
          <w:b/>
        </w:rPr>
      </w:pPr>
    </w:p>
    <w:p w:rsidR="002E1912" w:rsidRDefault="0074080E">
      <w:r>
        <w:rPr>
          <w:b/>
        </w:rPr>
        <w:t>Progetto</w:t>
      </w:r>
    </w:p>
    <w:p w:rsidR="002E1912" w:rsidRDefault="0074080E">
      <w:r>
        <w:t xml:space="preserve">Il multisala è stato progettato </w:t>
      </w:r>
      <w:r>
        <w:t>dall’architetto bol</w:t>
      </w:r>
      <w:r>
        <w:t xml:space="preserve">ognese Saura </w:t>
      </w:r>
      <w:proofErr w:type="spellStart"/>
      <w:r>
        <w:t>Sermenghi</w:t>
      </w:r>
      <w:proofErr w:type="spellEnd"/>
      <w:r w:rsidR="00EF64B1">
        <w:t xml:space="preserve">, la cui ricerca di </w:t>
      </w:r>
      <w:r>
        <w:t xml:space="preserve">un'armonia tra il paesaggio e la struttura, </w:t>
      </w:r>
      <w:r w:rsidR="00EF64B1">
        <w:t xml:space="preserve">è sintetizzata al meglio dalle sue stesse </w:t>
      </w:r>
      <w:r>
        <w:t>parole: “</w:t>
      </w:r>
      <w:r w:rsidR="00EF64B1">
        <w:t>…q</w:t>
      </w:r>
      <w:r w:rsidRPr="00EF64B1">
        <w:rPr>
          <w:i/>
        </w:rPr>
        <w:t>uasi ad annunciare e segnalare le colline di Bertinoro in prospettiva</w:t>
      </w:r>
      <w:r>
        <w:t xml:space="preserve">”. </w:t>
      </w:r>
    </w:p>
    <w:p w:rsidR="002E1912" w:rsidRDefault="002E1912"/>
    <w:p w:rsidR="002E1912" w:rsidRDefault="0074080E">
      <w:r>
        <w:rPr>
          <w:b/>
        </w:rPr>
        <w:t>Il sistema costruttivo</w:t>
      </w:r>
    </w:p>
    <w:p w:rsidR="002E1912" w:rsidRDefault="0074080E">
      <w:r>
        <w:t xml:space="preserve">La struttura è </w:t>
      </w:r>
      <w:r w:rsidR="00EF64B1">
        <w:t xml:space="preserve">stata costruita adottando soluzioni </w:t>
      </w:r>
      <w:r>
        <w:t>prefabbricat</w:t>
      </w:r>
      <w:r w:rsidR="00EF64B1">
        <w:t xml:space="preserve">e, </w:t>
      </w:r>
      <w:r>
        <w:t>per garantir</w:t>
      </w:r>
      <w:r>
        <w:t xml:space="preserve">e tempi rapidi di esecuzione e, allo stesso tempo, resistenza ignifuga e prestazioni acustiche tali da </w:t>
      </w:r>
      <w:r w:rsidR="00EF64B1">
        <w:t>assicurare il perfetto isolamento acustico tra le varie sale e l’assorbimento sonoro negli ampi spazi di transito e sosta del pubblico</w:t>
      </w:r>
      <w:r>
        <w:t>.</w:t>
      </w:r>
    </w:p>
    <w:p w:rsidR="002E1912" w:rsidRDefault="002E1912"/>
    <w:p w:rsidR="002E1912" w:rsidRDefault="0074080E">
      <w:pPr>
        <w:rPr>
          <w:b/>
          <w:bCs/>
        </w:rPr>
      </w:pPr>
      <w:r>
        <w:rPr>
          <w:b/>
          <w:bCs/>
        </w:rPr>
        <w:t>Interventi</w:t>
      </w:r>
    </w:p>
    <w:p w:rsidR="002E1912" w:rsidRDefault="0074080E">
      <w:r>
        <w:t>Rivestimenti ignifughi al massimo standard della normativa vigente e assoluto potere fono</w:t>
      </w:r>
      <w:r>
        <w:t xml:space="preserve">assorbente: questi sono stati gli ambiti </w:t>
      </w:r>
      <w:r w:rsidR="00EF64B1">
        <w:t>che hanno visto l’</w:t>
      </w:r>
      <w:r>
        <w:t xml:space="preserve">intervento Knauf. L’edificio ha </w:t>
      </w:r>
      <w:r w:rsidR="00EF64B1">
        <w:t xml:space="preserve">così ottenuto </w:t>
      </w:r>
      <w:r>
        <w:t xml:space="preserve">livelli di rumore di fondo bassissimi, che rispettano le curve NC20 (corrispondente a 20 </w:t>
      </w:r>
      <w:proofErr w:type="spellStart"/>
      <w:r>
        <w:t>dBa</w:t>
      </w:r>
      <w:proofErr w:type="spellEnd"/>
      <w:r>
        <w:t>)</w:t>
      </w:r>
      <w:r w:rsidR="00D0523B">
        <w:t xml:space="preserve"> e l’</w:t>
      </w:r>
      <w:r>
        <w:t>acustica interna delle sale è stata progettata al fine di ottenere un tempo di rive</w:t>
      </w:r>
      <w:r>
        <w:t xml:space="preserve">rberazione (RT60) costante con la frequenza pari a 0,4 secondi. </w:t>
      </w:r>
    </w:p>
    <w:p w:rsidR="002E1912" w:rsidRDefault="002E1912"/>
    <w:p w:rsidR="002E1912" w:rsidRDefault="0074080E">
      <w:r>
        <w:rPr>
          <w:b/>
        </w:rPr>
        <w:t>Soluzioni tecniche</w:t>
      </w:r>
    </w:p>
    <w:p w:rsidR="002E1912" w:rsidRDefault="0074080E">
      <w:r>
        <w:t xml:space="preserve">Ovunque nel multisala </w:t>
      </w:r>
      <w:r w:rsidR="00D0523B">
        <w:t xml:space="preserve">sono state utilizzate </w:t>
      </w:r>
      <w:commentRangeStart w:id="2"/>
      <w:r w:rsidR="00D0523B">
        <w:t xml:space="preserve">lastre Knauf in gesso rivestito </w:t>
      </w:r>
      <w:commentRangeEnd w:id="2"/>
      <w:r>
        <w:rPr>
          <w:rStyle w:val="Rimandocommento"/>
          <w:rFonts w:cs="Mangal"/>
        </w:rPr>
        <w:commentReference w:id="2"/>
      </w:r>
      <w:r>
        <w:t xml:space="preserve">in classe 0. Nella hall, che accoglie il pubblico in uno spazio concepito come una corte interna, </w:t>
      </w:r>
      <w:r w:rsidR="00D0523B">
        <w:t>i pannelli in g</w:t>
      </w:r>
      <w:r>
        <w:t xml:space="preserve">esso </w:t>
      </w:r>
      <w:r>
        <w:t xml:space="preserve">rivestito </w:t>
      </w:r>
      <w:r w:rsidR="00D0523B">
        <w:t xml:space="preserve">sono </w:t>
      </w:r>
      <w:r>
        <w:t>stat</w:t>
      </w:r>
      <w:r w:rsidR="00D0523B">
        <w:t>i sagomati</w:t>
      </w:r>
      <w:r>
        <w:t xml:space="preserve"> </w:t>
      </w:r>
      <w:r w:rsidR="00D0523B">
        <w:t xml:space="preserve">secondo </w:t>
      </w:r>
      <w:r>
        <w:t>una curvatura che, oltre a raccordare le diverse quote dei rispettivi spazi adibiti a diverse attività, svolge la funzione di disperdere l’onda sonora creata dalle voci del pubblico</w:t>
      </w:r>
      <w:r w:rsidR="00D0523B">
        <w:t>,</w:t>
      </w:r>
      <w:r>
        <w:t xml:space="preserve"> evitando fastidiosi effettui di eco.</w:t>
      </w:r>
    </w:p>
    <w:p w:rsidR="002E1912" w:rsidRDefault="0074080E">
      <w:r>
        <w:t xml:space="preserve">Nelle </w:t>
      </w:r>
      <w:r>
        <w:t xml:space="preserve">sale di proiezione è stato utilizzato un rivestimento interno costituito da </w:t>
      </w:r>
      <w:r w:rsidR="00D0523B">
        <w:t xml:space="preserve">una </w:t>
      </w:r>
      <w:r>
        <w:t xml:space="preserve">doppia lastra di </w:t>
      </w:r>
      <w:r w:rsidR="00D0523B">
        <w:t>g</w:t>
      </w:r>
      <w:r>
        <w:t xml:space="preserve">esso rivestito </w:t>
      </w:r>
      <w:commentRangeStart w:id="3"/>
      <w:r>
        <w:t>flottante</w:t>
      </w:r>
      <w:commentRangeEnd w:id="3"/>
      <w:r>
        <w:rPr>
          <w:rStyle w:val="Rimandocommento"/>
          <w:rFonts w:cs="Mangal"/>
        </w:rPr>
        <w:commentReference w:id="3"/>
      </w:r>
      <w:r>
        <w:t xml:space="preserve">, </w:t>
      </w:r>
      <w:r w:rsidR="00D0523B">
        <w:t xml:space="preserve">uno </w:t>
      </w:r>
      <w:r>
        <w:t xml:space="preserve">strato di </w:t>
      </w:r>
      <w:commentRangeStart w:id="4"/>
      <w:r>
        <w:t xml:space="preserve">lana minerale </w:t>
      </w:r>
      <w:commentRangeEnd w:id="4"/>
      <w:r>
        <w:rPr>
          <w:rStyle w:val="Rimandocommento"/>
          <w:rFonts w:cs="Mangal"/>
        </w:rPr>
        <w:commentReference w:id="4"/>
      </w:r>
      <w:r>
        <w:t xml:space="preserve">e </w:t>
      </w:r>
      <w:commentRangeStart w:id="5"/>
      <w:r>
        <w:t>tessuto ignifugo</w:t>
      </w:r>
      <w:commentRangeEnd w:id="5"/>
      <w:r>
        <w:rPr>
          <w:rStyle w:val="Rimandocommento"/>
          <w:rFonts w:cs="Mangal"/>
        </w:rPr>
        <w:commentReference w:id="5"/>
      </w:r>
      <w:r>
        <w:t xml:space="preserve">; tale soluzione </w:t>
      </w:r>
      <w:r w:rsidR="00D0523B">
        <w:t xml:space="preserve">ha </w:t>
      </w:r>
      <w:r>
        <w:t>aiuta</w:t>
      </w:r>
      <w:r w:rsidR="00D0523B">
        <w:t>to</w:t>
      </w:r>
      <w:r>
        <w:t xml:space="preserve"> a </w:t>
      </w:r>
      <w:r>
        <w:lastRenderedPageBreak/>
        <w:t>correggere al meglio il potere di isolamento alle basse frequenze</w:t>
      </w:r>
      <w:r>
        <w:t xml:space="preserve">. </w:t>
      </w:r>
      <w:r w:rsidR="00D0523B">
        <w:t xml:space="preserve">In sintesi, l’intero impianto ha potuto raggiungere livelli di </w:t>
      </w:r>
      <w:r>
        <w:t xml:space="preserve">comfort assoluto, garantito dai Sistemi Knauf. </w:t>
      </w:r>
    </w:p>
    <w:p w:rsidR="002E1912" w:rsidRDefault="002E1912">
      <w:pPr>
        <w:rPr>
          <w:b/>
        </w:rPr>
      </w:pPr>
    </w:p>
    <w:p w:rsidR="002E1912" w:rsidRDefault="0074080E">
      <w:r>
        <w:rPr>
          <w:b/>
        </w:rPr>
        <w:t>Estetica</w:t>
      </w:r>
    </w:p>
    <w:p w:rsidR="002E1912" w:rsidRDefault="0074080E">
      <w:r>
        <w:t xml:space="preserve">Nel Multisala </w:t>
      </w:r>
      <w:proofErr w:type="spellStart"/>
      <w:r>
        <w:t>Cineflash</w:t>
      </w:r>
      <w:proofErr w:type="spellEnd"/>
      <w:r>
        <w:t xml:space="preserve"> l'architetto </w:t>
      </w:r>
      <w:proofErr w:type="spellStart"/>
      <w:r>
        <w:t>Sermenghi</w:t>
      </w:r>
      <w:proofErr w:type="spellEnd"/>
      <w:r>
        <w:t xml:space="preserve"> ha cercato di far sentire lo spettatore come a casa propria: “</w:t>
      </w:r>
      <w:r w:rsidR="00D0523B">
        <w:rPr>
          <w:i/>
        </w:rPr>
        <w:t>M</w:t>
      </w:r>
      <w:r w:rsidRPr="00D0523B">
        <w:rPr>
          <w:i/>
        </w:rPr>
        <w:t>ateriali</w:t>
      </w:r>
      <w:r>
        <w:t xml:space="preserve"> – ha detto </w:t>
      </w:r>
      <w:r w:rsidR="00D0523B">
        <w:t>–</w:t>
      </w:r>
      <w:r>
        <w:t xml:space="preserve"> </w:t>
      </w:r>
      <w:r w:rsidR="00D0523B" w:rsidRPr="00D0523B">
        <w:rPr>
          <w:i/>
        </w:rPr>
        <w:t xml:space="preserve">e </w:t>
      </w:r>
      <w:r w:rsidRPr="00D0523B">
        <w:rPr>
          <w:i/>
        </w:rPr>
        <w:t>acc</w:t>
      </w:r>
      <w:r w:rsidR="00D0523B">
        <w:rPr>
          <w:i/>
        </w:rPr>
        <w:t>ostamenti fra questi e i colori</w:t>
      </w:r>
      <w:r w:rsidRPr="00D0523B">
        <w:rPr>
          <w:i/>
        </w:rPr>
        <w:t xml:space="preserve"> sono stati scelti come </w:t>
      </w:r>
      <w:r w:rsidRPr="00D0523B">
        <w:rPr>
          <w:i/>
        </w:rPr>
        <w:t xml:space="preserve">se si trattasse di un edificio ad uso privato. Solo la differenza tra i vari materiali definisce la diversa funzionalità delle varie zone, in un continuum di equilibri </w:t>
      </w:r>
      <w:r w:rsidRPr="00D0523B">
        <w:rPr>
          <w:i/>
        </w:rPr>
        <w:t>spazi</w:t>
      </w:r>
      <w:r w:rsidR="00D0523B">
        <w:rPr>
          <w:i/>
        </w:rPr>
        <w:t xml:space="preserve">ali che non ha </w:t>
      </w:r>
      <w:r w:rsidRPr="00D0523B">
        <w:rPr>
          <w:i/>
        </w:rPr>
        <w:t>soluzione di continuità</w:t>
      </w:r>
      <w:r>
        <w:t xml:space="preserve">”. </w:t>
      </w:r>
    </w:p>
    <w:p w:rsidR="00443851" w:rsidRDefault="00443851"/>
    <w:p w:rsidR="00443851" w:rsidRDefault="0074080E">
      <w:r w:rsidRPr="0074080E">
        <w:rPr>
          <w:highlight w:val="yellow"/>
        </w:rPr>
        <w:t>Domanda: non sono state usate s</w:t>
      </w:r>
      <w:r>
        <w:rPr>
          <w:highlight w:val="yellow"/>
        </w:rPr>
        <w:t>o</w:t>
      </w:r>
      <w:r w:rsidRPr="0074080E">
        <w:rPr>
          <w:highlight w:val="yellow"/>
        </w:rPr>
        <w:t xml:space="preserve">luzioni </w:t>
      </w:r>
      <w:r>
        <w:rPr>
          <w:highlight w:val="yellow"/>
        </w:rPr>
        <w:t>K</w:t>
      </w:r>
      <w:r w:rsidRPr="0074080E">
        <w:rPr>
          <w:highlight w:val="yellow"/>
        </w:rPr>
        <w:t>nauf per le pareti esterne? Chiederlo ad architetto, applicatore o funzionario Knauf</w:t>
      </w:r>
      <w:bookmarkStart w:id="6" w:name="_GoBack"/>
      <w:bookmarkEnd w:id="6"/>
    </w:p>
    <w:p w:rsidR="00443851" w:rsidRDefault="00443851"/>
    <w:p w:rsidR="00443851" w:rsidRDefault="00443851">
      <w:r>
        <w:t xml:space="preserve">Editing a cura di </w:t>
      </w:r>
      <w:hyperlink r:id="rId6" w:history="1">
        <w:r w:rsidRPr="00443851">
          <w:rPr>
            <w:rStyle w:val="Collegamentoipertestuale"/>
          </w:rPr>
          <w:t>RGR Comunicazione</w:t>
        </w:r>
      </w:hyperlink>
    </w:p>
    <w:p w:rsidR="00443851" w:rsidRDefault="00443851"/>
    <w:p w:rsidR="00443851" w:rsidRDefault="00443851"/>
    <w:p w:rsidR="00443851" w:rsidRDefault="00443851">
      <w:r>
        <w:t>OLD</w:t>
      </w:r>
    </w:p>
    <w:p w:rsidR="00443851" w:rsidRDefault="00443851" w:rsidP="00443851">
      <w:r>
        <w:t xml:space="preserve">Multisala </w:t>
      </w:r>
      <w:proofErr w:type="spellStart"/>
      <w:r>
        <w:t>CineflashSempre</w:t>
      </w:r>
      <w:proofErr w:type="spellEnd"/>
      <w:r>
        <w:t xml:space="preserve"> più cinema, sempre più multisala</w:t>
      </w:r>
    </w:p>
    <w:p w:rsidR="00443851" w:rsidRDefault="00443851" w:rsidP="00443851">
      <w:r>
        <w:t xml:space="preserve">Il sistema multisala è una scelta quanto mai attuale nell’ambito delle strategie dell’industria dell’intrattenimento cinematografico. Una scelta che rappresenta una notevole opportunità per i progettisti e tutti coloro che operano nel mondo dell’edilizia. A conferma di ciò vediamo due nuove realizzazioni di grande interesse, una nel cuore di Napoli e l’altra sulle colline di Romagna, tra Forlì e Forlimpopoli. Iniziamo da quest’ultima. Progettare cinema tra le colline di Romagna. E’ il multisala </w:t>
      </w:r>
      <w:proofErr w:type="spellStart"/>
      <w:r>
        <w:t>Cineflash</w:t>
      </w:r>
      <w:proofErr w:type="spellEnd"/>
      <w:r>
        <w:t xml:space="preserve">, progettato e realizzato dall’architetto bolognese Saura </w:t>
      </w:r>
      <w:proofErr w:type="spellStart"/>
      <w:r>
        <w:t>Sermenghi</w:t>
      </w:r>
      <w:proofErr w:type="spellEnd"/>
      <w:r>
        <w:t xml:space="preserve">, armonicamente inserito nel paesaggio circostante “quasi ad annunciare e segnalare le colline di Bertinoro in prospettiva.” Tratto di fondo del progetto è far sentire lo spettatore come a casa propria. È sempre l’architetto </w:t>
      </w:r>
      <w:proofErr w:type="spellStart"/>
      <w:r>
        <w:t>Sermenghi</w:t>
      </w:r>
      <w:proofErr w:type="spellEnd"/>
      <w:r>
        <w:t xml:space="preserve"> a raccontare che “..i materiali, gli accostamenti fra questi e i colori, sono stati scelti come se si trattasse di un edificio ad uso privato. Solo la differenza tra i vari materiali definisce la diversa funzionalità delle varie zone, in un continuum di equilibri degli spazi, senza soluzione di continuità”. La struttura è prefabbricata, secondo una scelta dovuta alla necessità di garantire contemporaneamente tempi rapidi di esecuzione, resistenza ignifuga e prestazioni acustiche tali da non consentire la trasmissione sonora tra i locali. Rivestimenti ignifughi al massimo standard della normativa vigente e assoluto potere fonoassorbente: questi sono stati gli ambiti di intervento Knauf. Ovunque nel multisala è stato utilizzato il Gesso rivestito in classe 0. L’edificio ha livelli di rumore di fondo bassissimi, che rispettano le curve NC20 (corrispondente a 20 </w:t>
      </w:r>
      <w:proofErr w:type="spellStart"/>
      <w:r>
        <w:t>dBa</w:t>
      </w:r>
      <w:proofErr w:type="spellEnd"/>
      <w:r>
        <w:t xml:space="preserve">). Nella hall, che accoglie il pubblico in uno spazio concepito come una corte interna, il Gesso rivestito è </w:t>
      </w:r>
      <w:proofErr w:type="spellStart"/>
      <w:r>
        <w:t>statosagomato</w:t>
      </w:r>
      <w:proofErr w:type="spellEnd"/>
      <w:r>
        <w:t xml:space="preserve"> con una curvatura che, oltre a raccordare le diverse quote dei rispettivi spazi adibiti a diverse attività, svolge la funzione di disperdere l’onda sonora creata dalle voci del pubblico evitando fastidiosi effettui di eco. L’acustica interna delle sale è stata progettata al fine di ottenere un tempo di riverberazione (RT60) costante con la frequenza pari a 0,4 secondi. Nelle sale di proiezione è stato utilizzato un rivestimento interno costituito da doppia lastra di Gesso rivestito flottante, strato di lana minerale e tessuto ignifugo; tale soluzione aiuta a correggere al meglio il potere di isolamento alle basse frequenze. Un comfort assoluto, garantito dai Sistemi Knauf.</w:t>
      </w:r>
    </w:p>
    <w:sectPr w:rsidR="0044385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eonardo Ristori" w:date="2017-08-13T08:16:00Z" w:initials="LR">
    <w:p w:rsidR="00D0523B" w:rsidRDefault="00D0523B">
      <w:pPr>
        <w:pStyle w:val="Testocommento"/>
      </w:pPr>
      <w:r>
        <w:rPr>
          <w:rStyle w:val="Rimandocommento"/>
        </w:rPr>
        <w:annotationRef/>
      </w:r>
      <w:r>
        <w:t>Trovare esattamente cosa è stato usato, perché l’</w:t>
      </w:r>
      <w:proofErr w:type="spellStart"/>
      <w:r>
        <w:t>Aquapanel</w:t>
      </w:r>
      <w:proofErr w:type="spellEnd"/>
      <w:r>
        <w:t xml:space="preserve"> </w:t>
      </w:r>
      <w:r w:rsidR="00443851">
        <w:t>se è outdoor va inserito e se è indoor va linkato. Idem con le altre soluzioni. VERIFICARE CON KNAUF</w:t>
      </w:r>
    </w:p>
  </w:comment>
  <w:comment w:id="1" w:author="Leonardo Ristori" w:date="2017-08-13T08:16:00Z" w:initials="LR">
    <w:p w:rsidR="00FE4025" w:rsidRDefault="00FE4025">
      <w:pPr>
        <w:pStyle w:val="Testocommento"/>
      </w:pPr>
      <w:r>
        <w:rPr>
          <w:rStyle w:val="Rimandocommento"/>
        </w:rPr>
        <w:annotationRef/>
      </w:r>
      <w:r>
        <w:t>Brescia? E fanno una cosa del genere a Forlì/Cesena?</w:t>
      </w:r>
      <w:r w:rsidR="00443851">
        <w:t xml:space="preserve"> Non mi torna… VERIFICARE CON KNAUF</w:t>
      </w:r>
    </w:p>
  </w:comment>
  <w:comment w:id="2" w:author="Leonardo Ristori" w:date="2017-08-13T08:24:00Z" w:initials="LR">
    <w:p w:rsidR="0074080E" w:rsidRDefault="0074080E">
      <w:pPr>
        <w:pStyle w:val="Testocommento"/>
      </w:pPr>
      <w:r>
        <w:rPr>
          <w:rStyle w:val="Rimandocommento"/>
        </w:rPr>
        <w:annotationRef/>
      </w:r>
      <w:r>
        <w:t xml:space="preserve">Trovare quali; ce ne sono molte con queste caratteristiche… </w:t>
      </w:r>
    </w:p>
  </w:comment>
  <w:comment w:id="3" w:author="Leonardo Ristori" w:date="2017-08-13T08:25:00Z" w:initials="LR">
    <w:p w:rsidR="0074080E" w:rsidRDefault="0074080E">
      <w:pPr>
        <w:pStyle w:val="Testocommento"/>
      </w:pPr>
      <w:r>
        <w:rPr>
          <w:rStyle w:val="Rimandocommento"/>
        </w:rPr>
        <w:annotationRef/>
      </w:r>
      <w:r>
        <w:t>Quale tipo?</w:t>
      </w:r>
    </w:p>
  </w:comment>
  <w:comment w:id="4" w:author="Leonardo Ristori" w:date="2017-08-13T08:25:00Z" w:initials="LR">
    <w:p w:rsidR="0074080E" w:rsidRDefault="0074080E">
      <w:pPr>
        <w:pStyle w:val="Testocommento"/>
      </w:pPr>
      <w:r>
        <w:rPr>
          <w:rStyle w:val="Rimandocommento"/>
        </w:rPr>
        <w:annotationRef/>
      </w:r>
      <w:r>
        <w:t>Quale?</w:t>
      </w:r>
    </w:p>
  </w:comment>
  <w:comment w:id="5" w:author="Leonardo Ristori" w:date="2017-08-13T08:25:00Z" w:initials="LR">
    <w:p w:rsidR="0074080E" w:rsidRDefault="0074080E">
      <w:pPr>
        <w:pStyle w:val="Testocommento"/>
      </w:pPr>
      <w:r>
        <w:rPr>
          <w:rStyle w:val="Rimandocommento"/>
        </w:rPr>
        <w:annotationRef/>
      </w:r>
      <w:r>
        <w:t>Quale?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2"/>
    <w:rsid w:val="00077918"/>
    <w:rsid w:val="002E1912"/>
    <w:rsid w:val="00443851"/>
    <w:rsid w:val="0074080E"/>
    <w:rsid w:val="00D0523B"/>
    <w:rsid w:val="00EF64B1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0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025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025"/>
    <w:rPr>
      <w:rFonts w:cs="Mangal"/>
      <w:color w:val="00000A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40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4025"/>
    <w:rPr>
      <w:rFonts w:cs="Mangal"/>
      <w:b/>
      <w:bCs/>
      <w:color w:val="00000A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02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025"/>
    <w:rPr>
      <w:rFonts w:ascii="Tahoma" w:hAnsi="Tahoma" w:cs="Mangal"/>
      <w:color w:val="00000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43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0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025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025"/>
    <w:rPr>
      <w:rFonts w:cs="Mangal"/>
      <w:color w:val="00000A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40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4025"/>
    <w:rPr>
      <w:rFonts w:cs="Mangal"/>
      <w:b/>
      <w:bCs/>
      <w:color w:val="00000A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02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025"/>
    <w:rPr>
      <w:rFonts w:ascii="Tahoma" w:hAnsi="Tahoma" w:cs="Mangal"/>
      <w:color w:val="00000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43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rcomunicazionemarketing.it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 Ristori</cp:lastModifiedBy>
  <cp:revision>3</cp:revision>
  <dcterms:created xsi:type="dcterms:W3CDTF">2017-08-13T06:21:00Z</dcterms:created>
  <dcterms:modified xsi:type="dcterms:W3CDTF">2017-08-13T06:26:00Z</dcterms:modified>
  <dc:language>it-IT</dc:language>
</cp:coreProperties>
</file>